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Leksand kommunfullmäktige</w:t>
      </w:r>
    </w:p>
    <w:p>
      <w:pPr>
        <w:pStyle w:val="Heading1"/>
      </w:pPr>
      <w:r>
        <w:t xml:space="preserve">Utökad kollektivtrafik på landsbygden</w:t>
      </w:r>
    </w:p>
    <w:p>
      <w:pPr>
        <w:spacing w:after="160" w:before="80"/>
      </w:pPr>
      <w:r>
        <w:rPr>
          <w:b/>
          <w:bCs/>
        </w:rPr>
        <w:t xml:space="preserve">Motionärer: </w:t>
      </w:r>
      <w:r>
        <w:t xml:space="preserve">Socialdemokraterna i Leksand kommun</w:t>
      </w:r>
    </w:p>
    <w:p>
      <w:pPr>
        <w:pStyle w:val="Heading2"/>
      </w:pPr>
      <w:r>
        <w:t xml:space="preserve">Motivering</w:t>
      </w:r>
    </w:p>
    <w:p>
      <w:pPr>
        <w:spacing w:after="100"/>
      </w:pPr>
      <w:r>
        <w:t xml:space="preserve">Många invånare i Leksands landsbygdsområden saknar fungerande kollektivtrafik, vilket försvårar pendling till arbete och studier. Region Dalarna rapporterar att linje 176 och 177 har få avgångar kvällar och helger, vilket bidrar till ökat bilberoende och högre utsläpp.</w:t>
      </w:r>
    </w:p>
    <w:p>
      <w:pPr>
        <w:pStyle w:val="Heading2"/>
      </w:pPr>
      <w:r>
        <w:t xml:space="preserve">Förslag till beslut</w:t>
      </w:r>
    </w:p>
    <w:p>
      <w:pPr>
        <w:spacing w:after="60"/>
      </w:pPr>
      <w:r>
        <w:t xml:space="preserve">Med anledning av ovanstående yrkar Socialdemokraterna i Leksand kommun att kommunfullmäktige beslutar:</w:t>
      </w:r>
    </w:p>
    <w:p>
      <w:pPr>
        <w:spacing w:after="40"/>
      </w:pPr>
      <w:r>
        <w:rPr>
          <w:b/>
          <w:bCs/>
        </w:rPr>
        <w:t xml:space="preserve">1. </w:t>
      </w:r>
      <w:r>
        <w:t xml:space="preserve">Att kommunfullmäktige beslutar att uppdra åt kommunstyrelsen att begära utökad trafik med minst fyra nya avgångar per vardag på linjerna till och från Insjön och Siljansnäs.</w:t>
      </w:r>
    </w:p>
    <w:p>
      <w:pPr>
        <w:spacing w:after="40"/>
      </w:pPr>
      <w:r>
        <w:rPr>
          <w:b/>
          <w:bCs/>
        </w:rPr>
        <w:t xml:space="preserve">2. </w:t>
      </w:r>
      <w:r>
        <w:t xml:space="preserve">Att kommunfullmäktige beslutar att införa ett lokalt resebidrag för ungdomar och pensionärer som använder kollektivtrafik.</w:t>
      </w:r>
    </w:p>
    <w:p>
      <w:pPr>
        <w:spacing w:after="40"/>
      </w:pPr>
      <w:r>
        <w:rPr>
          <w:b/>
          <w:bCs/>
        </w:rPr>
        <w:t xml:space="preserve">3. </w:t>
      </w:r>
      <w:r>
        <w:t xml:space="preserve">Att kommunfullmäktige beslutar att kommunstyrelsen ska utreda samordning med anropsstyrd trafik.</w:t>
      </w:r>
    </w:p>
    <w:p>
      <w:pPr>
        <w:spacing w:after="40"/>
      </w:pPr>
      <w:r>
        <w:rPr>
          <w:b/>
          <w:bCs/>
        </w:rPr>
        <w:t xml:space="preserve">4. </w:t>
      </w:r>
      <w:r>
        <w:t xml:space="preserve">Att kommunfullmäktige beslutar att prioritera kollektivtrafik i budgeten framför nya väginvesteringar.</w:t>
      </w:r>
    </w:p>
    <w:p>
      <w:pPr>
        <w:spacing w:before="360"/>
      </w:pPr>
    </w:p>
    <w:p>
      <w:r>
        <w:t xml:space="preserve">Leksand,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Leksand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2026-07-14T00:37:03.805Z</dcterms:created>
  <dcterms:modified xsi:type="dcterms:W3CDTF">2026-07-14T00:37:03.805Z</dcterms:modified>
</cp:coreProperties>
</file>

<file path=docProps/custom.xml><?xml version="1.0" encoding="utf-8"?>
<Properties xmlns="http://schemas.openxmlformats.org/officeDocument/2006/custom-properties" xmlns:vt="http://schemas.openxmlformats.org/officeDocument/2006/docPropsVTypes"/>
</file>